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973E" w14:textId="109DF6A1" w:rsidR="003F6CF8" w:rsidRDefault="00492CE8" w:rsidP="00492CE8">
      <w:pPr>
        <w:widowControl w:val="0"/>
        <w:ind w:left="216" w:hanging="216"/>
        <w:jc w:val="center"/>
      </w:pPr>
      <w:r>
        <w:rPr>
          <w:noProof/>
        </w:rPr>
        <w:drawing>
          <wp:inline distT="0" distB="0" distL="114300" distR="114300" wp14:anchorId="5D6A20C7" wp14:editId="4B7867EE">
            <wp:extent cx="2372360" cy="156400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B3B42" w14:textId="24ED125E" w:rsidR="00492CE8" w:rsidRDefault="00492CE8">
      <w:pPr>
        <w:widowControl w:val="0"/>
        <w:ind w:left="216" w:hanging="216"/>
      </w:pPr>
    </w:p>
    <w:p w14:paraId="63FA0691" w14:textId="5EB5D502" w:rsidR="00492CE8" w:rsidRPr="00DB2E90" w:rsidRDefault="00492CE8" w:rsidP="00492CE8">
      <w:pPr>
        <w:ind w:left="2" w:hanging="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Cole Doherty</w:t>
      </w:r>
    </w:p>
    <w:p w14:paraId="35E66D40" w14:textId="77777777" w:rsidR="00492CE8" w:rsidRDefault="00492CE8">
      <w:pPr>
        <w:widowControl w:val="0"/>
        <w:ind w:left="216" w:hanging="216"/>
      </w:pPr>
    </w:p>
    <w:p w14:paraId="54880428" w14:textId="77777777" w:rsidR="003F6CF8" w:rsidRDefault="003F6CF8">
      <w:pPr>
        <w:widowControl w:val="0"/>
        <w:ind w:left="216" w:hanging="216"/>
        <w:rPr>
          <w:rFonts w:ascii="Georgia" w:eastAsia="Georgia" w:hAnsi="Georgia" w:cs="Georgia"/>
        </w:rPr>
      </w:pPr>
    </w:p>
    <w:p w14:paraId="01145C2F" w14:textId="77777777" w:rsidR="003F6CF8" w:rsidRDefault="00492CE8">
      <w:pPr>
        <w:jc w:val="center"/>
        <w:rPr>
          <w:b/>
          <w:bCs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PROFESSOINAL SUMMARY</w:t>
      </w:r>
    </w:p>
    <w:p w14:paraId="05212EE6" w14:textId="77777777" w:rsidR="003F6CF8" w:rsidRDefault="003F6CF8">
      <w:pPr>
        <w:rPr>
          <w:b/>
          <w:bCs/>
          <w:sz w:val="20"/>
          <w:szCs w:val="20"/>
          <w:u w:val="single"/>
        </w:rPr>
      </w:pPr>
    </w:p>
    <w:p w14:paraId="6510ED65" w14:textId="77777777" w:rsidR="003F6CF8" w:rsidRDefault="00492CE8">
      <w:pPr>
        <w:rPr>
          <w:sz w:val="20"/>
          <w:szCs w:val="20"/>
        </w:rPr>
      </w:pPr>
      <w:r>
        <w:rPr>
          <w:sz w:val="20"/>
          <w:szCs w:val="20"/>
        </w:rPr>
        <w:t xml:space="preserve">Seasoned and experienced volleyball coach for 5+ years with an accomplished background of coaching effectively. Wholeheartedly committed to helping student athletes realize their greatest athletic potential. Highly skilled in all </w:t>
      </w:r>
      <w:r>
        <w:rPr>
          <w:sz w:val="20"/>
          <w:szCs w:val="20"/>
        </w:rPr>
        <w:t>aspects of volleyball, and adept in instructing athletes regarding serve techniques, blocking techniques, and passing techniques</w:t>
      </w:r>
    </w:p>
    <w:p w14:paraId="557017BC" w14:textId="77777777" w:rsidR="003F6CF8" w:rsidRDefault="003F6CF8">
      <w:pPr>
        <w:rPr>
          <w:sz w:val="20"/>
          <w:szCs w:val="20"/>
        </w:rPr>
      </w:pPr>
    </w:p>
    <w:p w14:paraId="484B724B" w14:textId="77777777" w:rsidR="003F6CF8" w:rsidRDefault="00492CE8">
      <w:pPr>
        <w:jc w:val="center"/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t>SKILLS</w:t>
      </w:r>
    </w:p>
    <w:p w14:paraId="116C8FC6" w14:textId="77777777" w:rsidR="003F6CF8" w:rsidRDefault="00492C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Effective Coaching Techniques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Exercise Science and Nutrition</w:t>
      </w:r>
    </w:p>
    <w:p w14:paraId="0CD46152" w14:textId="77777777" w:rsidR="003F6CF8" w:rsidRDefault="00492C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Advanced Communication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Professional Enthusi</w:t>
      </w:r>
      <w:r>
        <w:rPr>
          <w:sz w:val="20"/>
          <w:szCs w:val="20"/>
        </w:rPr>
        <w:t>asm</w:t>
      </w:r>
    </w:p>
    <w:p w14:paraId="4AA637B8" w14:textId="77777777" w:rsidR="003F6CF8" w:rsidRDefault="00492CE8">
      <w:pPr>
        <w:rPr>
          <w:sz w:val="20"/>
          <w:szCs w:val="20"/>
        </w:rPr>
      </w:pPr>
      <w:r>
        <w:rPr>
          <w:sz w:val="20"/>
          <w:szCs w:val="20"/>
        </w:rPr>
        <w:tab/>
        <w:t>Upbeat and Positive Personality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Motivational Leadership Style</w:t>
      </w:r>
    </w:p>
    <w:p w14:paraId="65B458C5" w14:textId="77777777" w:rsidR="003F6CF8" w:rsidRDefault="00492C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Program Management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High Volleyball Fundamentals</w:t>
      </w:r>
    </w:p>
    <w:p w14:paraId="52BE6FFB" w14:textId="77777777" w:rsidR="003F6CF8" w:rsidRDefault="00492CE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</w:p>
    <w:p w14:paraId="6EDAD808" w14:textId="77777777" w:rsidR="003F6CF8" w:rsidRDefault="00492CE8">
      <w:pPr>
        <w:jc w:val="center"/>
        <w:outlineLvl w:val="0"/>
        <w:rPr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Georgia" w:hAnsi="Georgia"/>
          <w:sz w:val="20"/>
          <w:szCs w:val="20"/>
        </w:rPr>
        <w:t>WORK HISTORY</w:t>
      </w:r>
    </w:p>
    <w:p w14:paraId="5C9EA1AB" w14:textId="77777777" w:rsidR="003F6CF8" w:rsidRDefault="003F6CF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</w:p>
    <w:p w14:paraId="4CACF337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National Assistant Volleyball Coach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0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7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/20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19 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–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 Current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Tsunami Volleyball Club, Marietta Georgia</w:t>
      </w:r>
    </w:p>
    <w:p w14:paraId="21FB5382" w14:textId="77777777" w:rsidR="003F6CF8" w:rsidRDefault="00492CE8">
      <w:pPr>
        <w:numPr>
          <w:ilvl w:val="0"/>
          <w:numId w:val="2"/>
        </w:numPr>
        <w:outlineLvl w:val="0"/>
        <w:rPr>
          <w:sz w:val="20"/>
          <w:szCs w:val="20"/>
        </w:rPr>
      </w:pPr>
      <w:r>
        <w:rPr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Demonstrate ability to teach the fundamentals of volleyball, develop players’ skills, and implement effective strategies during games and practices</w:t>
      </w:r>
    </w:p>
    <w:p w14:paraId="41BF637D" w14:textId="77777777" w:rsidR="003F6CF8" w:rsidRDefault="00492CE8">
      <w:pPr>
        <w:numPr>
          <w:ilvl w:val="0"/>
          <w:numId w:val="2"/>
        </w:numPr>
        <w:outlineLvl w:val="0"/>
        <w:rPr>
          <w:sz w:val="20"/>
          <w:szCs w:val="20"/>
        </w:rPr>
      </w:pPr>
      <w:r>
        <w:rPr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Strong interpersonal skills and ability to communicate effectively with players, </w:t>
      </w:r>
      <w:proofErr w:type="gramStart"/>
      <w:r>
        <w:rPr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parents</w:t>
      </w:r>
      <w:proofErr w:type="gramEnd"/>
      <w:r>
        <w:rPr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 and other coaches</w:t>
      </w:r>
    </w:p>
    <w:p w14:paraId="66589444" w14:textId="77777777" w:rsidR="003F6CF8" w:rsidRDefault="00492CE8">
      <w:pPr>
        <w:numPr>
          <w:ilvl w:val="0"/>
          <w:numId w:val="2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oordinate special events such as pre-season tryouts, training camps and special workshops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support team goals</w:t>
      </w:r>
    </w:p>
    <w:p w14:paraId="6F3CD715" w14:textId="77777777" w:rsidR="003F6CF8" w:rsidRDefault="00492CE8">
      <w:pPr>
        <w:pStyle w:val="Default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Ability to adjust coaching style and strategies based on individual player needs and changing game situations</w:t>
      </w:r>
    </w:p>
    <w:p w14:paraId="0C142D6E" w14:textId="77777777" w:rsidR="003F6CF8" w:rsidRDefault="003F6CF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</w:p>
    <w:p w14:paraId="7D1F7E8B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Sports Official and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Supervisor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  <w:t>0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1/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20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15 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–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 05/2019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</w:p>
    <w:p w14:paraId="3C46936E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University of North Georgia, Oakwood Georgia</w:t>
      </w:r>
    </w:p>
    <w:p w14:paraId="7A92C364" w14:textId="77777777" w:rsidR="003F6CF8" w:rsidRDefault="00492CE8">
      <w:pPr>
        <w:pStyle w:val="Default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Encouraged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 workers to independently handle common issues and maintain strict safety standards</w:t>
      </w:r>
    </w:p>
    <w:p w14:paraId="6B5ECAC3" w14:textId="77777777" w:rsidR="003F6CF8" w:rsidRDefault="00492CE8">
      <w:pPr>
        <w:pStyle w:val="Default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Enhanced customer service based on feedback from guests</w:t>
      </w:r>
    </w:p>
    <w:p w14:paraId="2E95895C" w14:textId="77777777" w:rsidR="003F6CF8" w:rsidRDefault="00492CE8">
      <w:pPr>
        <w:pStyle w:val="Default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Boosted loyalty and retained customers by resolving diverse concerns with service or operations</w:t>
      </w:r>
    </w:p>
    <w:p w14:paraId="39C36544" w14:textId="77777777" w:rsidR="003F6CF8" w:rsidRDefault="003F6CF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</w:p>
    <w:p w14:paraId="1810A930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Head Volleyball Coach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08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/20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16 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–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 05/2018</w:t>
      </w:r>
    </w:p>
    <w:p w14:paraId="523754DA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Atlanta Extreme Volleyball Club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, Buford Georgia</w:t>
      </w:r>
    </w:p>
    <w:p w14:paraId="2FBF14CD" w14:textId="77777777" w:rsidR="003F6CF8" w:rsidRDefault="00492CE8">
      <w:pPr>
        <w:pStyle w:val="Default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Scheduled and organized all practice sessions for volleyball athletes</w:t>
      </w:r>
    </w:p>
    <w:p w14:paraId="508DBBA3" w14:textId="77777777" w:rsidR="003F6CF8" w:rsidRDefault="00492CE8">
      <w:pPr>
        <w:pStyle w:val="Default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Evaluated individual knowledge, skills, and strengths, and assigned team 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positions to maximize talent areas</w:t>
      </w:r>
    </w:p>
    <w:p w14:paraId="68643AC6" w14:textId="77777777" w:rsidR="003F6CF8" w:rsidRDefault="00492CE8">
      <w:pPr>
        <w:pStyle w:val="Default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Created positive and encouraging environment to motivate athletes to give best efforts</w:t>
      </w:r>
    </w:p>
    <w:p w14:paraId="682FA09C" w14:textId="77777777" w:rsidR="003F6CF8" w:rsidRDefault="003F6CF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</w:p>
    <w:p w14:paraId="063162FB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Head Coach, Feeder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’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s Team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08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/20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18 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–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 11/2019</w:t>
      </w:r>
    </w:p>
    <w:p w14:paraId="2FAEF6A6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Harrison High School, Kennesaw Georgia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</w:p>
    <w:p w14:paraId="6639125F" w14:textId="77777777" w:rsidR="003F6CF8" w:rsidRDefault="00492CE8">
      <w:pPr>
        <w:pStyle w:val="Default"/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Developed and implemented useful and 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progressive training plans to improve skills of all ages and abilities</w:t>
      </w:r>
    </w:p>
    <w:p w14:paraId="3682BF12" w14:textId="77777777" w:rsidR="003F6CF8" w:rsidRDefault="00492CE8">
      <w:pPr>
        <w:pStyle w:val="Default"/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Provided guidance and mentorship to volleyball players to help reach full potential</w:t>
      </w:r>
    </w:p>
    <w:p w14:paraId="50E8F958" w14:textId="77777777" w:rsidR="003F6CF8" w:rsidRDefault="00492CE8">
      <w:pPr>
        <w:pStyle w:val="Default"/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Worked individually with players when struggling to enhance confidence and strengthen court skills</w:t>
      </w:r>
    </w:p>
    <w:p w14:paraId="14B27CB6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lastRenderedPageBreak/>
        <w:tab/>
      </w:r>
    </w:p>
    <w:p w14:paraId="1E67207F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Assistant Manager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0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1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/20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12 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–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 xml:space="preserve"> 12/2015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</w:p>
    <w:p w14:paraId="75565B76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Chick-Fil-A, Cumming Georgia</w:t>
      </w:r>
    </w:p>
    <w:p w14:paraId="0CFFA7F8" w14:textId="77777777" w:rsidR="003F6CF8" w:rsidRDefault="00492CE8">
      <w:pPr>
        <w:pStyle w:val="Default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Helped with planning schedules and delegating assignments to meet coverage and service demands</w:t>
      </w:r>
    </w:p>
    <w:p w14:paraId="46DB905D" w14:textId="77777777" w:rsidR="003F6CF8" w:rsidRDefault="00492CE8">
      <w:pPr>
        <w:numPr>
          <w:ilvl w:val="0"/>
          <w:numId w:val="2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Completed regular inventory counts to verify stock levels, address </w:t>
      </w:r>
      <w:proofErr w:type="gramStart"/>
      <w:r>
        <w:rPr>
          <w:sz w:val="20"/>
          <w:szCs w:val="20"/>
        </w:rPr>
        <w:t>discrepancies</w:t>
      </w:r>
      <w:proofErr w:type="gramEnd"/>
      <w:r>
        <w:rPr>
          <w:sz w:val="20"/>
          <w:szCs w:val="20"/>
        </w:rPr>
        <w:t xml:space="preserve"> and forecast future needs</w:t>
      </w:r>
    </w:p>
    <w:p w14:paraId="703E0D42" w14:textId="77777777" w:rsidR="003F6CF8" w:rsidRDefault="00492CE8">
      <w:pPr>
        <w:numPr>
          <w:ilvl w:val="0"/>
          <w:numId w:val="2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Assessed job applications and made hiring recommendations to bring in top candidates for key vacancies</w:t>
      </w:r>
    </w:p>
    <w:p w14:paraId="178F9623" w14:textId="77777777" w:rsidR="003F6CF8" w:rsidRDefault="003F6CF8">
      <w:pPr>
        <w:outlineLvl w:val="0"/>
        <w:rPr>
          <w:b/>
          <w:bCs/>
          <w:sz w:val="20"/>
          <w:szCs w:val="20"/>
        </w:rPr>
      </w:pPr>
    </w:p>
    <w:p w14:paraId="7A7F8B9C" w14:textId="77777777" w:rsidR="003F6CF8" w:rsidRDefault="00492CE8">
      <w:pPr>
        <w:outlineLvl w:val="0"/>
        <w:rPr>
          <w:b/>
          <w:bCs/>
          <w:sz w:val="20"/>
          <w:szCs w:val="20"/>
          <w:u w:val="single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b/>
          <w:bCs/>
          <w:sz w:val="20"/>
          <w:szCs w:val="20"/>
          <w:u w:val="single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EDUCATION</w:t>
      </w:r>
    </w:p>
    <w:p w14:paraId="0A1BEA25" w14:textId="77777777" w:rsidR="003F6CF8" w:rsidRDefault="00492CE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Kennesaw State University, Kennesaw Georgia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  <w:t>05/202</w:t>
      </w: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1</w:t>
      </w:r>
    </w:p>
    <w:p w14:paraId="6BF23454" w14:textId="77777777" w:rsidR="003F6CF8" w:rsidRDefault="00492CE8">
      <w:pPr>
        <w:pStyle w:val="Default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Bachelor of Science - Exercise Science</w:t>
      </w:r>
    </w:p>
    <w:p w14:paraId="45CE5EC5" w14:textId="77777777" w:rsidR="003F6CF8" w:rsidRDefault="00492CE8">
      <w:pPr>
        <w:pStyle w:val="Default"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>University of North Georgia. Oakwood Georgia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14:textFill>
            <w14:solidFill>
              <w14:srgbClr w14:val="000000">
                <w14:alpha w14:val="9802"/>
              </w14:srgbClr>
            </w14:solidFill>
          </w14:textFill>
        </w:rPr>
        <w:tab/>
        <w:t>12/2018</w:t>
      </w:r>
    </w:p>
    <w:p w14:paraId="191686E8" w14:textId="77777777" w:rsidR="003F6CF8" w:rsidRDefault="00492CE8">
      <w:pPr>
        <w:numPr>
          <w:ilvl w:val="0"/>
          <w:numId w:val="2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Associate of Science - Kinesiology and Physiology</w:t>
      </w:r>
    </w:p>
    <w:sectPr w:rsidR="003F6CF8">
      <w:headerReference w:type="default" r:id="rId8"/>
      <w:footerReference w:type="default" r:id="rId9"/>
      <w:pgSz w:w="12240" w:h="15840"/>
      <w:pgMar w:top="1080" w:right="1260" w:bottom="126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106A" w14:textId="77777777" w:rsidR="00000000" w:rsidRDefault="00492CE8">
      <w:r>
        <w:separator/>
      </w:r>
    </w:p>
  </w:endnote>
  <w:endnote w:type="continuationSeparator" w:id="0">
    <w:p w14:paraId="18A031B3" w14:textId="77777777" w:rsidR="00000000" w:rsidRDefault="0049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EA02" w14:textId="77777777" w:rsidR="003F6CF8" w:rsidRDefault="003F6C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35DF" w14:textId="77777777" w:rsidR="00000000" w:rsidRDefault="00492CE8">
      <w:r>
        <w:separator/>
      </w:r>
    </w:p>
  </w:footnote>
  <w:footnote w:type="continuationSeparator" w:id="0">
    <w:p w14:paraId="02855AB1" w14:textId="77777777" w:rsidR="00000000" w:rsidRDefault="0049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6038" w14:textId="77777777" w:rsidR="003F6CF8" w:rsidRDefault="003F6CF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1FED"/>
    <w:multiLevelType w:val="hybridMultilevel"/>
    <w:tmpl w:val="F4564362"/>
    <w:styleLink w:val="Bullets"/>
    <w:lvl w:ilvl="0" w:tplc="98F0B2D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0EB1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6D9F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48F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28FB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AFA6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E7D3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E5B8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2D50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372423"/>
    <w:multiLevelType w:val="hybridMultilevel"/>
    <w:tmpl w:val="0FB4DBBC"/>
    <w:lvl w:ilvl="0" w:tplc="6E52A0D8">
      <w:start w:val="1"/>
      <w:numFmt w:val="bullet"/>
      <w:lvlText w:val="•"/>
      <w:lvlJc w:val="left"/>
      <w:pPr>
        <w:ind w:left="187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10B9C2">
      <w:start w:val="1"/>
      <w:numFmt w:val="bullet"/>
      <w:lvlText w:val="•"/>
      <w:lvlJc w:val="left"/>
      <w:pPr>
        <w:ind w:left="907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1248C6">
      <w:start w:val="1"/>
      <w:numFmt w:val="bullet"/>
      <w:lvlText w:val="•"/>
      <w:lvlJc w:val="left"/>
      <w:pPr>
        <w:ind w:left="1627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2B208">
      <w:start w:val="1"/>
      <w:numFmt w:val="bullet"/>
      <w:lvlText w:val="•"/>
      <w:lvlJc w:val="left"/>
      <w:pPr>
        <w:ind w:left="2347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A96FE">
      <w:start w:val="1"/>
      <w:numFmt w:val="bullet"/>
      <w:lvlText w:val="•"/>
      <w:lvlJc w:val="left"/>
      <w:pPr>
        <w:ind w:left="3067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A2CFE">
      <w:start w:val="1"/>
      <w:numFmt w:val="bullet"/>
      <w:lvlText w:val="•"/>
      <w:lvlJc w:val="left"/>
      <w:pPr>
        <w:ind w:left="3787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4B47E">
      <w:start w:val="1"/>
      <w:numFmt w:val="bullet"/>
      <w:lvlText w:val="•"/>
      <w:lvlJc w:val="left"/>
      <w:pPr>
        <w:ind w:left="4507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EF4E8">
      <w:start w:val="1"/>
      <w:numFmt w:val="bullet"/>
      <w:lvlText w:val="•"/>
      <w:lvlJc w:val="left"/>
      <w:pPr>
        <w:ind w:left="5227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28EFBE">
      <w:start w:val="1"/>
      <w:numFmt w:val="bullet"/>
      <w:lvlText w:val="•"/>
      <w:lvlJc w:val="left"/>
      <w:pPr>
        <w:ind w:left="5947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347F9D"/>
    <w:multiLevelType w:val="hybridMultilevel"/>
    <w:tmpl w:val="F4564362"/>
    <w:numStyleLink w:val="Bullets"/>
  </w:abstractNum>
  <w:num w:numId="1" w16cid:durableId="1617365174">
    <w:abstractNumId w:val="0"/>
  </w:num>
  <w:num w:numId="2" w16cid:durableId="11497984">
    <w:abstractNumId w:val="2"/>
  </w:num>
  <w:num w:numId="3" w16cid:durableId="641422321">
    <w:abstractNumId w:val="2"/>
    <w:lvlOverride w:ilvl="0">
      <w:lvl w:ilvl="0" w:tplc="522E141A">
        <w:start w:val="1"/>
        <w:numFmt w:val="bullet"/>
        <w:lvlText w:val="•"/>
        <w:lvlJc w:val="left"/>
        <w:pPr>
          <w:ind w:left="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40AA8">
        <w:start w:val="1"/>
        <w:numFmt w:val="bullet"/>
        <w:lvlText w:val="•"/>
        <w:lvlJc w:val="left"/>
        <w:pPr>
          <w:ind w:left="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68B9D6">
        <w:start w:val="1"/>
        <w:numFmt w:val="bullet"/>
        <w:lvlText w:val="•"/>
        <w:lvlJc w:val="left"/>
        <w:pPr>
          <w:ind w:left="1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4090F0">
        <w:start w:val="1"/>
        <w:numFmt w:val="bullet"/>
        <w:lvlText w:val="•"/>
        <w:lvlJc w:val="left"/>
        <w:pPr>
          <w:ind w:left="1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E04776">
        <w:start w:val="1"/>
        <w:numFmt w:val="bullet"/>
        <w:lvlText w:val="•"/>
        <w:lvlJc w:val="left"/>
        <w:pPr>
          <w:ind w:left="25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760AAE">
        <w:start w:val="1"/>
        <w:numFmt w:val="bullet"/>
        <w:lvlText w:val="•"/>
        <w:lvlJc w:val="left"/>
        <w:pPr>
          <w:ind w:left="3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EEAD40">
        <w:start w:val="1"/>
        <w:numFmt w:val="bullet"/>
        <w:lvlText w:val="•"/>
        <w:lvlJc w:val="left"/>
        <w:pPr>
          <w:ind w:left="3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1804AE">
        <w:start w:val="1"/>
        <w:numFmt w:val="bullet"/>
        <w:lvlText w:val="•"/>
        <w:lvlJc w:val="left"/>
        <w:pPr>
          <w:ind w:left="4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B21A3A">
        <w:start w:val="1"/>
        <w:numFmt w:val="bullet"/>
        <w:lvlText w:val="•"/>
        <w:lvlJc w:val="left"/>
        <w:pPr>
          <w:ind w:left="4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65605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F8"/>
    <w:rsid w:val="003F6CF8"/>
    <w:rsid w:val="004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F021"/>
  <w15:docId w15:val="{3132A81F-8F64-43DF-833E-156E4CC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April</dc:creator>
  <cp:lastModifiedBy>Carroll April</cp:lastModifiedBy>
  <cp:revision>2</cp:revision>
  <dcterms:created xsi:type="dcterms:W3CDTF">2023-07-04T22:01:00Z</dcterms:created>
  <dcterms:modified xsi:type="dcterms:W3CDTF">2023-07-04T22:01:00Z</dcterms:modified>
</cp:coreProperties>
</file>